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D" w:rsidRDefault="00C26D3D" w:rsidP="00162466">
      <w:pPr>
        <w:pStyle w:val="Normal1"/>
        <w:spacing w:before="0" w:beforeAutospacing="0" w:after="0" w:afterAutospacing="0"/>
        <w:rPr>
          <w:rStyle w:val="normalchar"/>
          <w:rFonts w:ascii="Cambria" w:hAnsi="Cambria"/>
          <w:bCs/>
          <w:lang w:val="bg-BG"/>
        </w:rPr>
      </w:pPr>
    </w:p>
    <w:p w:rsidR="00162466" w:rsidRPr="00C26D3D" w:rsidRDefault="00C26D3D" w:rsidP="00C26D3D">
      <w:pPr>
        <w:pStyle w:val="Normal1"/>
        <w:spacing w:before="0" w:beforeAutospacing="0" w:after="0" w:afterAutospacing="0"/>
        <w:jc w:val="center"/>
        <w:rPr>
          <w:rStyle w:val="jlqj4b"/>
          <w:rFonts w:asciiTheme="minorHAnsi" w:hAnsiTheme="minorHAnsi" w:cstheme="minorHAnsi"/>
          <w:b/>
          <w:lang w:val="bg-BG"/>
        </w:rPr>
      </w:pPr>
      <w:r w:rsidRPr="00C26D3D">
        <w:rPr>
          <w:rStyle w:val="jlqj4b"/>
          <w:rFonts w:asciiTheme="minorHAnsi" w:hAnsiTheme="minorHAnsi" w:cstheme="minorHAnsi"/>
          <w:b/>
          <w:lang w:val="bg-BG"/>
        </w:rPr>
        <w:t>Нови мерки за влизане в Словакия по отношение работещите и учащите</w:t>
      </w:r>
      <w:r w:rsidR="0051132A">
        <w:rPr>
          <w:rStyle w:val="jlqj4b"/>
          <w:rFonts w:asciiTheme="minorHAnsi" w:hAnsiTheme="minorHAnsi" w:cstheme="minorHAnsi"/>
          <w:b/>
          <w:lang w:val="bg-BG"/>
        </w:rPr>
        <w:t xml:space="preserve"> в страната</w:t>
      </w:r>
    </w:p>
    <w:p w:rsidR="00C26D3D" w:rsidRPr="00C26D3D" w:rsidRDefault="00C26D3D" w:rsidP="00C26D3D">
      <w:pPr>
        <w:pStyle w:val="Normal1"/>
        <w:spacing w:before="0" w:beforeAutospacing="0" w:after="0" w:afterAutospacing="0"/>
        <w:rPr>
          <w:rStyle w:val="jlqj4b"/>
          <w:rFonts w:asciiTheme="minorHAnsi" w:eastAsiaTheme="minorHAnsi" w:hAnsiTheme="minorHAnsi" w:cstheme="minorHAnsi"/>
          <w:lang w:val="bg-BG" w:eastAsia="en-US"/>
        </w:rPr>
      </w:pPr>
    </w:p>
    <w:p w:rsidR="00162466" w:rsidRPr="00C26D3D" w:rsidRDefault="00C26D3D" w:rsidP="00C26D3D">
      <w:pPr>
        <w:pStyle w:val="Normal1"/>
        <w:spacing w:before="0" w:beforeAutospacing="0" w:after="0" w:afterAutospacing="0"/>
        <w:rPr>
          <w:rStyle w:val="jlqj4b"/>
          <w:rFonts w:asciiTheme="minorHAnsi" w:hAnsiTheme="minorHAnsi" w:cstheme="minorHAnsi"/>
          <w:lang w:val="bg-BG"/>
        </w:rPr>
      </w:pPr>
      <w:r w:rsidRPr="00C26D3D">
        <w:rPr>
          <w:rStyle w:val="jlqj4b"/>
          <w:rFonts w:asciiTheme="minorHAnsi" w:hAnsiTheme="minorHAnsi" w:cstheme="minorHAnsi"/>
          <w:lang w:val="bg-BG"/>
        </w:rPr>
        <w:t>Считано о</w:t>
      </w:r>
      <w:r w:rsidR="00162466" w:rsidRPr="00C26D3D">
        <w:rPr>
          <w:rStyle w:val="jlqj4b"/>
          <w:rFonts w:asciiTheme="minorHAnsi" w:hAnsiTheme="minorHAnsi" w:cstheme="minorHAnsi"/>
          <w:lang w:val="bg-BG"/>
        </w:rPr>
        <w:t xml:space="preserve">т 07:00 ч. на 07.12.2020 г. влизат в сила новите мерки на </w:t>
      </w:r>
      <w:r w:rsidRPr="00C26D3D">
        <w:rPr>
          <w:rStyle w:val="jlqj4b"/>
          <w:rFonts w:asciiTheme="minorHAnsi" w:hAnsiTheme="minorHAnsi" w:cstheme="minorHAnsi"/>
          <w:lang w:val="bg-BG"/>
        </w:rPr>
        <w:t>Службата за обществено здравеопазване (СОЗ) на</w:t>
      </w:r>
      <w:r w:rsidRPr="00C26D3D">
        <w:rPr>
          <w:rStyle w:val="jlqj4b"/>
          <w:rFonts w:asciiTheme="minorHAnsi" w:hAnsiTheme="minorHAnsi" w:cstheme="minorHAnsi"/>
          <w:lang w:val="bg-BG"/>
        </w:rPr>
        <w:t xml:space="preserve"> </w:t>
      </w:r>
      <w:r w:rsidRPr="00C26D3D">
        <w:rPr>
          <w:rStyle w:val="jlqj4b"/>
          <w:rFonts w:asciiTheme="minorHAnsi" w:hAnsiTheme="minorHAnsi" w:cstheme="minorHAnsi"/>
          <w:lang w:val="bg-BG"/>
        </w:rPr>
        <w:t>Словашката реп</w:t>
      </w:r>
      <w:r w:rsidRPr="00C26D3D">
        <w:rPr>
          <w:rStyle w:val="jlqj4b"/>
          <w:rFonts w:asciiTheme="minorHAnsi" w:hAnsiTheme="minorHAnsi" w:cstheme="minorHAnsi"/>
          <w:lang w:val="bg-BG"/>
        </w:rPr>
        <w:t xml:space="preserve">ублика № 30/2020 от 04.12.2020 </w:t>
      </w:r>
      <w:r w:rsidR="00162466" w:rsidRPr="00C26D3D">
        <w:rPr>
          <w:rStyle w:val="jlqj4b"/>
          <w:rFonts w:asciiTheme="minorHAnsi" w:hAnsiTheme="minorHAnsi" w:cstheme="minorHAnsi"/>
          <w:lang w:val="bg-BG"/>
        </w:rPr>
        <w:t xml:space="preserve">. </w:t>
      </w:r>
      <w:r w:rsidRPr="00C26D3D">
        <w:rPr>
          <w:rStyle w:val="jlqj4b"/>
          <w:rFonts w:asciiTheme="minorHAnsi" w:hAnsiTheme="minorHAnsi" w:cstheme="minorHAnsi"/>
          <w:lang w:val="bg-BG"/>
        </w:rPr>
        <w:t>Същите се о</w:t>
      </w:r>
      <w:r w:rsidR="00162466" w:rsidRPr="00C26D3D">
        <w:rPr>
          <w:rStyle w:val="jlqj4b"/>
          <w:rFonts w:asciiTheme="minorHAnsi" w:hAnsiTheme="minorHAnsi" w:cstheme="minorHAnsi"/>
          <w:lang w:val="bg-BG"/>
        </w:rPr>
        <w:t xml:space="preserve">тнасят за лица на възраст над седем години, които редовно влизат на територията на Словашката република с цел: </w:t>
      </w:r>
    </w:p>
    <w:p w:rsidR="00162466" w:rsidRPr="00C26D3D" w:rsidRDefault="00162466" w:rsidP="00C26D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работа, обучение, осигуряване на спешна помощ за близък човек;</w:t>
      </w:r>
    </w:p>
    <w:p w:rsidR="00162466" w:rsidRPr="00C26D3D" w:rsidRDefault="00162466" w:rsidP="00C26D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за лица, които имат разрешение за постоянно или временно пребиваване на територията на СР, живеещи в граничните райони на съседни държави (до 30 км (</w:t>
      </w:r>
      <w:proofErr w:type="spellStart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пендлери</w:t>
      </w:r>
      <w:proofErr w:type="spellEnd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).</w:t>
      </w:r>
    </w:p>
    <w:p w:rsidR="00162466" w:rsidRPr="00C26D3D" w:rsidRDefault="00162466" w:rsidP="00C26D3D">
      <w:pPr>
        <w:spacing w:line="240" w:lineRule="auto"/>
        <w:jc w:val="both"/>
        <w:rPr>
          <w:rStyle w:val="jlqj4b"/>
          <w:rFonts w:cstheme="minorHAnsi"/>
          <w:sz w:val="24"/>
          <w:szCs w:val="24"/>
          <w:lang w:val="bg-BG"/>
        </w:rPr>
      </w:pPr>
      <w:r w:rsidRPr="00C26D3D">
        <w:rPr>
          <w:rStyle w:val="jlqj4b"/>
          <w:rFonts w:cstheme="minorHAnsi"/>
          <w:sz w:val="24"/>
          <w:szCs w:val="24"/>
          <w:lang w:val="bg-BG"/>
        </w:rPr>
        <w:t xml:space="preserve">Всички те са длъжни да представят </w:t>
      </w:r>
      <w:r w:rsidR="00C26D3D" w:rsidRPr="00C26D3D">
        <w:rPr>
          <w:rStyle w:val="jlqj4b"/>
          <w:rFonts w:cstheme="minorHAnsi"/>
          <w:sz w:val="24"/>
          <w:szCs w:val="24"/>
          <w:lang w:val="bg-BG"/>
        </w:rPr>
        <w:t xml:space="preserve">удостоверение за </w:t>
      </w:r>
      <w:r w:rsidRPr="00C26D3D">
        <w:rPr>
          <w:rStyle w:val="jlqj4b"/>
          <w:rFonts w:cstheme="minorHAnsi"/>
          <w:sz w:val="24"/>
          <w:szCs w:val="24"/>
          <w:lang w:val="bg-BG"/>
        </w:rPr>
        <w:t xml:space="preserve">отрицателен </w:t>
      </w:r>
      <w:proofErr w:type="spellStart"/>
      <w:r w:rsidRPr="00C26D3D">
        <w:rPr>
          <w:rStyle w:val="jlqj4b"/>
          <w:rFonts w:cstheme="minorHAnsi"/>
          <w:sz w:val="24"/>
          <w:szCs w:val="24"/>
          <w:lang w:val="bg-BG"/>
        </w:rPr>
        <w:t>антигенен</w:t>
      </w:r>
      <w:proofErr w:type="spellEnd"/>
      <w:r w:rsidRPr="00C26D3D">
        <w:rPr>
          <w:rStyle w:val="jlqj4b"/>
          <w:rFonts w:cstheme="minorHAnsi"/>
          <w:sz w:val="24"/>
          <w:szCs w:val="24"/>
          <w:lang w:val="bg-BG"/>
        </w:rPr>
        <w:t xml:space="preserve"> или PCR</w:t>
      </w:r>
      <w:r w:rsidR="00C26D3D" w:rsidRPr="00C26D3D">
        <w:rPr>
          <w:rStyle w:val="jlqj4b"/>
          <w:rFonts w:cstheme="minorHAnsi"/>
          <w:sz w:val="24"/>
          <w:szCs w:val="24"/>
          <w:lang w:val="bg-BG"/>
        </w:rPr>
        <w:t xml:space="preserve"> тест за</w:t>
      </w:r>
      <w:r w:rsidRPr="00C26D3D">
        <w:rPr>
          <w:rStyle w:val="jlqj4b"/>
          <w:rFonts w:cstheme="minorHAnsi"/>
          <w:sz w:val="24"/>
          <w:szCs w:val="24"/>
          <w:lang w:val="bg-BG"/>
        </w:rPr>
        <w:t xml:space="preserve"> COVID-19. Тестът не трябва да е по-стар от 14 дни. </w:t>
      </w:r>
    </w:p>
    <w:p w:rsidR="00162466" w:rsidRPr="00C26D3D" w:rsidRDefault="00162466" w:rsidP="00C26D3D">
      <w:pPr>
        <w:pStyle w:val="ListParagraph"/>
        <w:spacing w:after="0"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bookmarkStart w:id="0" w:name="_GoBack"/>
      <w:bookmarkEnd w:id="0"/>
    </w:p>
    <w:p w:rsidR="00162466" w:rsidRPr="00C26D3D" w:rsidRDefault="00162466" w:rsidP="00C26D3D">
      <w:pPr>
        <w:spacing w:line="240" w:lineRule="auto"/>
        <w:jc w:val="center"/>
        <w:rPr>
          <w:rStyle w:val="jlqj4b"/>
          <w:rFonts w:cstheme="minorHAnsi"/>
          <w:b/>
          <w:sz w:val="24"/>
          <w:szCs w:val="24"/>
          <w:lang w:val="bg-BG"/>
        </w:rPr>
      </w:pPr>
      <w:proofErr w:type="spellStart"/>
      <w:r w:rsidRPr="00C26D3D">
        <w:rPr>
          <w:rStyle w:val="jlqj4b"/>
          <w:rFonts w:cstheme="minorHAnsi"/>
          <w:b/>
          <w:sz w:val="24"/>
          <w:szCs w:val="24"/>
          <w:lang w:val="bg-BG"/>
        </w:rPr>
        <w:t>Антигенни</w:t>
      </w:r>
      <w:proofErr w:type="spellEnd"/>
      <w:r w:rsidRPr="00C26D3D">
        <w:rPr>
          <w:rStyle w:val="jlqj4b"/>
          <w:rFonts w:cstheme="minorHAnsi"/>
          <w:b/>
          <w:sz w:val="24"/>
          <w:szCs w:val="24"/>
          <w:lang w:val="bg-BG"/>
        </w:rPr>
        <w:t xml:space="preserve"> и PCR тестове</w:t>
      </w:r>
    </w:p>
    <w:p w:rsidR="00162466" w:rsidRPr="00C26D3D" w:rsidRDefault="00162466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В случай на </w:t>
      </w:r>
      <w:proofErr w:type="spellStart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антигенен</w:t>
      </w:r>
      <w:proofErr w:type="spellEnd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 тест, лицата трябва да представят сертификат, издаден от Министерството на здравеопазването на СР, от мобилен пункт за вземане на проби или пункт за вземане на проби в медицинско заведение.</w:t>
      </w:r>
    </w:p>
    <w:p w:rsidR="00162466" w:rsidRPr="00C26D3D" w:rsidRDefault="00162466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Същевременно ще се приема и сертификат, потвърждаващ, че лицето е било болно от COVID 19. Ще се приемат и </w:t>
      </w:r>
      <w:r w:rsidR="00C26D3D"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удостоверения за </w:t>
      </w: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PCR тестове, направени в чужбина. </w:t>
      </w:r>
    </w:p>
    <w:p w:rsidR="00162466" w:rsidRPr="00C26D3D" w:rsidRDefault="00C26D3D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Ако дадено лице</w:t>
      </w:r>
      <w:r w:rsidR="00162466"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 се е подложил</w:t>
      </w: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о</w:t>
      </w:r>
      <w:r w:rsidR="00162466"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 на тест, но не разполага с резултата от него, може да се регистрира на </w:t>
      </w:r>
      <w:hyperlink r:id="rId5" w:history="1">
        <w:r w:rsidR="00162466" w:rsidRPr="00C26D3D">
          <w:rPr>
            <w:rStyle w:val="Hyperlink"/>
            <w:rFonts w:asciiTheme="minorHAnsi" w:hAnsiTheme="minorHAnsi" w:cstheme="minorHAnsi"/>
            <w:sz w:val="24"/>
            <w:szCs w:val="24"/>
            <w:lang w:val="bg-BG"/>
          </w:rPr>
          <w:t>http://korona.gov.sk/ehranica</w:t>
        </w:r>
      </w:hyperlink>
      <w:r w:rsidR="00162466"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. В такъв случай лицето трябва да остане изолирано, докато не бъде получен резултатът от теста. </w:t>
      </w:r>
    </w:p>
    <w:p w:rsidR="00162466" w:rsidRPr="00C26D3D" w:rsidRDefault="00162466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Гражданите, които искат да преминат границата и да останат в страната само няколко часа, трябва също да представят отрицателен антиген или PCR тест не по-стар от 72 часа</w:t>
      </w:r>
    </w:p>
    <w:p w:rsidR="00162466" w:rsidRPr="00C26D3D" w:rsidRDefault="00162466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Актуализиран списък на пунктовете, извършващи </w:t>
      </w:r>
      <w:proofErr w:type="spellStart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антигенно</w:t>
      </w:r>
      <w:proofErr w:type="spellEnd"/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 тестване, е достъпен на уебсайта на Министерството на здравеопазването. </w:t>
      </w:r>
    </w:p>
    <w:p w:rsidR="00162466" w:rsidRPr="00C26D3D" w:rsidRDefault="00162466" w:rsidP="00C26D3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jlqj4b"/>
          <w:rFonts w:asciiTheme="minorHAnsi" w:hAnsiTheme="minorHAnsi" w:cstheme="minorHAnsi"/>
          <w:sz w:val="24"/>
          <w:szCs w:val="24"/>
          <w:lang w:val="bg-BG"/>
        </w:rPr>
      </w:pP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Мобилни пунктове за тестване на</w:t>
      </w:r>
      <w:r w:rsidR="00C26D3D"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 xml:space="preserve"> граничните пунктове няма да са налични</w:t>
      </w:r>
      <w:r w:rsidRPr="00C26D3D">
        <w:rPr>
          <w:rStyle w:val="jlqj4b"/>
          <w:rFonts w:asciiTheme="minorHAnsi" w:hAnsiTheme="minorHAnsi" w:cstheme="minorHAnsi"/>
          <w:sz w:val="24"/>
          <w:szCs w:val="24"/>
          <w:lang w:val="bg-BG"/>
        </w:rPr>
        <w:t>.</w:t>
      </w:r>
    </w:p>
    <w:p w:rsidR="00162466" w:rsidRPr="00B16BD4" w:rsidRDefault="00162466">
      <w:pPr>
        <w:rPr>
          <w:lang w:val="bg-BG"/>
        </w:rPr>
      </w:pPr>
    </w:p>
    <w:sectPr w:rsidR="00162466" w:rsidRPr="00B1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2127"/>
    <w:multiLevelType w:val="hybridMultilevel"/>
    <w:tmpl w:val="1F846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57443"/>
    <w:multiLevelType w:val="hybridMultilevel"/>
    <w:tmpl w:val="F8F8FE3C"/>
    <w:lvl w:ilvl="0" w:tplc="AE9ACB3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C"/>
    <w:rsid w:val="00162466"/>
    <w:rsid w:val="0051132A"/>
    <w:rsid w:val="00B16BD4"/>
    <w:rsid w:val="00C26D3D"/>
    <w:rsid w:val="00C90B9A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DDC"/>
  <w15:chartTrackingRefBased/>
  <w15:docId w15:val="{233DE336-7B17-40FA-9DD4-E7EEC21F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B16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46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162466"/>
    <w:rPr>
      <w:color w:val="0000FF"/>
      <w:u w:val="single"/>
    </w:rPr>
  </w:style>
  <w:style w:type="paragraph" w:customStyle="1" w:styleId="Normal1">
    <w:name w:val="Normal1"/>
    <w:basedOn w:val="Normal"/>
    <w:rsid w:val="0016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char">
    <w:name w:val="normal__char"/>
    <w:basedOn w:val="DefaultParagraphFont"/>
    <w:rsid w:val="00162466"/>
  </w:style>
  <w:style w:type="character" w:customStyle="1" w:styleId="jlqj4b">
    <w:name w:val="jlqj4b"/>
    <w:basedOn w:val="DefaultParagraphFont"/>
    <w:rsid w:val="001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na.gov.sk/ehra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Milko Milushev</dc:creator>
  <cp:keywords/>
  <dc:description/>
  <cp:lastModifiedBy>Milko Milushev</cp:lastModifiedBy>
  <cp:revision>3</cp:revision>
  <dcterms:created xsi:type="dcterms:W3CDTF">2020-12-07T08:38:00Z</dcterms:created>
  <dcterms:modified xsi:type="dcterms:W3CDTF">2020-12-07T09:28:00Z</dcterms:modified>
</cp:coreProperties>
</file>